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40B98" w14:textId="3624769A" w:rsidR="00983D45" w:rsidRPr="00AA05AD" w:rsidRDefault="00983D45" w:rsidP="00983D45">
      <w:pPr>
        <w:spacing w:line="240" w:lineRule="auto"/>
        <w:ind w:left="7314" w:firstLine="0"/>
        <w:rPr>
          <w:rFonts w:cstheme="minorHAnsi"/>
        </w:rPr>
      </w:pPr>
      <w:r w:rsidRPr="00AA05AD">
        <w:rPr>
          <w:rFonts w:cstheme="minorHAnsi"/>
        </w:rPr>
        <w:t xml:space="preserve">Pirkimo sąlygų </w:t>
      </w:r>
      <w:r>
        <w:rPr>
          <w:rFonts w:cstheme="minorHAnsi"/>
        </w:rPr>
        <w:t>3</w:t>
      </w:r>
      <w:r w:rsidRPr="00AA05AD">
        <w:rPr>
          <w:rFonts w:cstheme="minorHAnsi"/>
        </w:rPr>
        <w:t xml:space="preserve"> priedas „Tiekėjų kvalifikacijos reikalavimai“</w:t>
      </w:r>
    </w:p>
    <w:p w14:paraId="481DCB97" w14:textId="77777777" w:rsidR="00983D45" w:rsidRPr="006D7B03" w:rsidRDefault="00983D45" w:rsidP="00983D45">
      <w:pPr>
        <w:spacing w:after="240"/>
        <w:rPr>
          <w:rFonts w:cstheme="minorHAnsi"/>
          <w:smallCaps/>
          <w:color w:val="404040"/>
          <w:sz w:val="22"/>
          <w:szCs w:val="22"/>
        </w:rPr>
      </w:pPr>
    </w:p>
    <w:p w14:paraId="3A1845FC" w14:textId="77777777" w:rsidR="00983D45" w:rsidRPr="006D7B03" w:rsidRDefault="00983D45" w:rsidP="00983D45">
      <w:pPr>
        <w:spacing w:after="240"/>
        <w:jc w:val="center"/>
        <w:rPr>
          <w:rFonts w:eastAsia="Arial" w:cstheme="minorHAnsi"/>
          <w:b/>
          <w:bCs/>
          <w:smallCaps/>
          <w:color w:val="404040"/>
          <w:sz w:val="22"/>
          <w:szCs w:val="22"/>
        </w:rPr>
      </w:pPr>
      <w:r w:rsidRPr="006D7B03">
        <w:rPr>
          <w:rFonts w:eastAsia="Arial" w:cstheme="minorHAnsi"/>
          <w:b/>
          <w:bCs/>
          <w:smallCaps/>
          <w:color w:val="404040"/>
          <w:sz w:val="22"/>
          <w:szCs w:val="22"/>
        </w:rPr>
        <w:t>TIEKĖJŲ KVALIFIKACIJOS REIKALAVIMAI</w:t>
      </w:r>
    </w:p>
    <w:p w14:paraId="50419E20" w14:textId="77777777" w:rsidR="00983D45" w:rsidRPr="006D7B03" w:rsidRDefault="002E7E01" w:rsidP="00983D45">
      <w:pPr>
        <w:spacing w:line="240" w:lineRule="auto"/>
        <w:ind w:firstLine="567"/>
        <w:rPr>
          <w:rFonts w:eastAsia="Arial" w:cstheme="minorHAnsi"/>
          <w:sz w:val="22"/>
          <w:szCs w:val="22"/>
        </w:rPr>
      </w:pPr>
      <w:sdt>
        <w:sdtPr>
          <w:rPr>
            <w:rFonts w:cstheme="minorHAnsi"/>
            <w:sz w:val="22"/>
            <w:szCs w:val="22"/>
          </w:rPr>
          <w:tag w:val="goog_rdk_129"/>
          <w:id w:val="-1599392971"/>
          <w:placeholder>
            <w:docPart w:val="782EAC0D716243278D52D4244B20A9D2"/>
          </w:placeholder>
        </w:sdtPr>
        <w:sdtEndPr/>
        <w:sdtContent>
          <w:r w:rsidR="00983D45" w:rsidRPr="006D7B03">
            <w:rPr>
              <w:rFonts w:cstheme="minorHAnsi"/>
              <w:sz w:val="22"/>
              <w:szCs w:val="22"/>
            </w:rPr>
            <w:t>1.</w:t>
          </w:r>
        </w:sdtContent>
      </w:sdt>
      <w:r w:rsidR="00983D45" w:rsidRPr="006D7B03">
        <w:rPr>
          <w:rFonts w:eastAsia="Arial" w:cstheme="minorHAnsi"/>
          <w:sz w:val="22"/>
          <w:szCs w:val="22"/>
        </w:rPr>
        <w:t xml:space="preserve">Tiekėjo kvalifikacija turi atitikti šiame priede nustatytus reikalavimus kvalifikacijai. </w:t>
      </w:r>
    </w:p>
    <w:p w14:paraId="005C19B4" w14:textId="77777777" w:rsidR="00983D45" w:rsidRPr="006D7B03" w:rsidRDefault="00983D45" w:rsidP="00983D45">
      <w:pPr>
        <w:spacing w:line="240" w:lineRule="auto"/>
        <w:ind w:firstLine="567"/>
        <w:rPr>
          <w:rFonts w:eastAsiaTheme="minorHAnsi" w:cstheme="minorHAnsi"/>
          <w:sz w:val="22"/>
          <w:szCs w:val="22"/>
          <w:lang w:eastAsia="en-US"/>
        </w:rPr>
      </w:pPr>
      <w:r w:rsidRPr="006D7B03">
        <w:rPr>
          <w:rFonts w:eastAsia="Arial" w:cstheme="minorHAnsi"/>
          <w:sz w:val="22"/>
          <w:szCs w:val="22"/>
        </w:rPr>
        <w:t>2. Jei pasiūlymas teikiamas tiekėjų grupės jungtinės veiklos sutarties pagrindu, bent vienas tiekėjų grupės narys arba visi tiekėjų grupės nariai kartu turi atitikti šiame priede nustatytus reikalavimus ir pateikti nurodytus dokumentus</w:t>
      </w:r>
      <w:r w:rsidRPr="006D7B03">
        <w:rPr>
          <w:rFonts w:eastAsiaTheme="minorHAnsi" w:cstheme="minorHAnsi"/>
          <w:sz w:val="22"/>
          <w:szCs w:val="22"/>
          <w:lang w:eastAsia="en-US"/>
        </w:rPr>
        <w:t xml:space="preserve">. </w:t>
      </w:r>
    </w:p>
    <w:p w14:paraId="6852CD54" w14:textId="77777777" w:rsidR="00983D45" w:rsidRPr="006D7B03" w:rsidRDefault="00983D45" w:rsidP="00983D45">
      <w:pPr>
        <w:spacing w:line="240" w:lineRule="auto"/>
        <w:ind w:firstLine="567"/>
        <w:rPr>
          <w:rFonts w:cstheme="minorHAnsi"/>
          <w:bCs/>
          <w:iCs/>
          <w:sz w:val="22"/>
          <w:szCs w:val="22"/>
        </w:rPr>
      </w:pPr>
      <w:r w:rsidRPr="006D7B03">
        <w:rPr>
          <w:rFonts w:eastAsiaTheme="minorHAnsi" w:cstheme="minorHAnsi"/>
          <w:sz w:val="22"/>
          <w:szCs w:val="22"/>
          <w:lang w:eastAsia="en-US"/>
        </w:rPr>
        <w:t xml:space="preserve">3. </w:t>
      </w:r>
      <w:r w:rsidRPr="006D7B03">
        <w:rPr>
          <w:rFonts w:cstheme="minorHAnsi"/>
          <w:iCs/>
          <w:sz w:val="22"/>
          <w:szCs w:val="22"/>
        </w:rPr>
        <w:t>T</w:t>
      </w:r>
      <w:r w:rsidRPr="006D7B03">
        <w:rPr>
          <w:rFonts w:cstheme="minorHAnsi"/>
          <w:bCs/>
          <w:iCs/>
          <w:sz w:val="22"/>
          <w:szCs w:val="22"/>
        </w:rPr>
        <w:t>eikėjas gali remtis kitų ūkio subjektų pajėgumais tik tuo atveju, jeigu tie subjektai patys vykdys tą pirkimo sutarties dalį, kuriai reikia jų turimų pajėgumų.</w:t>
      </w:r>
    </w:p>
    <w:p w14:paraId="4B9BFF89" w14:textId="77777777" w:rsidR="00983D45" w:rsidRPr="006D7B03" w:rsidRDefault="00983D45" w:rsidP="00983D45">
      <w:pPr>
        <w:spacing w:line="240" w:lineRule="auto"/>
        <w:ind w:firstLine="567"/>
        <w:rPr>
          <w:rFonts w:eastAsia="Arial" w:cstheme="minorHAnsi"/>
          <w:iCs/>
          <w:sz w:val="22"/>
          <w:szCs w:val="22"/>
        </w:rPr>
      </w:pPr>
      <w:r w:rsidRPr="006D7B03">
        <w:rPr>
          <w:rFonts w:cstheme="minorHAnsi"/>
          <w:bCs/>
          <w:iCs/>
          <w:sz w:val="22"/>
          <w:szCs w:val="22"/>
        </w:rPr>
        <w:t>4. Teikėjui nedraudžiama remtis sutartimi, kurią teikėjas vykdė ne vienas, bet kartu su kitais ūkio subjektais. Tačiau tokiu atveju bus vertinamos būtent konkretaus teikėjo, dalyvaujančio viešajame pirkime, suteiktos paslaugos, jų apimtis, o ne visas vykdytos sutarties objektas.</w:t>
      </w:r>
    </w:p>
    <w:p w14:paraId="3AA701D6" w14:textId="77777777" w:rsidR="00983D45" w:rsidRPr="006D7B03" w:rsidRDefault="00983D45" w:rsidP="00983D45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cstheme="minorHAnsi"/>
          <w:sz w:val="22"/>
          <w:szCs w:val="22"/>
        </w:rPr>
      </w:pPr>
    </w:p>
    <w:p w14:paraId="33FE4B21" w14:textId="77777777" w:rsidR="00983D45" w:rsidRPr="006D7B03" w:rsidRDefault="00983D45" w:rsidP="00983D45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cstheme="minorHAnsi"/>
          <w:sz w:val="22"/>
          <w:szCs w:val="22"/>
        </w:rPr>
      </w:pPr>
      <w:r w:rsidRPr="006D7B03">
        <w:rPr>
          <w:rFonts w:cstheme="minorHAnsi"/>
          <w:sz w:val="22"/>
          <w:szCs w:val="22"/>
        </w:rPr>
        <w:t>Tiekėjų kvalifikacijos reikalavimai</w:t>
      </w:r>
    </w:p>
    <w:p w14:paraId="3D950967" w14:textId="77777777" w:rsidR="00983D45" w:rsidRPr="006D7B03" w:rsidRDefault="00983D45" w:rsidP="00983D45">
      <w:pPr>
        <w:pStyle w:val="Sraopastraipa"/>
        <w:tabs>
          <w:tab w:val="left" w:pos="568"/>
        </w:tabs>
        <w:spacing w:line="276" w:lineRule="auto"/>
        <w:ind w:left="568"/>
        <w:rPr>
          <w:rFonts w:cstheme="minorHAnsi"/>
          <w:sz w:val="22"/>
          <w:szCs w:val="22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700"/>
        <w:gridCol w:w="4362"/>
        <w:gridCol w:w="4571"/>
      </w:tblGrid>
      <w:tr w:rsidR="00983D45" w:rsidRPr="006D7B03" w14:paraId="04ED75C5" w14:textId="77777777" w:rsidTr="005A1D5E">
        <w:tc>
          <w:tcPr>
            <w:tcW w:w="709" w:type="dxa"/>
          </w:tcPr>
          <w:p w14:paraId="19969B26" w14:textId="77777777" w:rsidR="00983D45" w:rsidRPr="006D7B03" w:rsidRDefault="00983D45" w:rsidP="005A1D5E">
            <w:pPr>
              <w:pStyle w:val="Sraopastraipa"/>
              <w:tabs>
                <w:tab w:val="left" w:pos="568"/>
              </w:tabs>
              <w:spacing w:line="276" w:lineRule="auto"/>
              <w:ind w:left="0"/>
              <w:rPr>
                <w:rFonts w:asciiTheme="minorHAnsi" w:cstheme="minorHAnsi"/>
                <w:b/>
                <w:bCs/>
                <w:sz w:val="22"/>
                <w:szCs w:val="22"/>
              </w:rPr>
            </w:pPr>
            <w:r w:rsidRPr="006D7B03">
              <w:rPr>
                <w:rFonts w:asci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18" w:type="dxa"/>
          </w:tcPr>
          <w:p w14:paraId="41CAB568" w14:textId="77777777" w:rsidR="00983D45" w:rsidRPr="006D7B03" w:rsidRDefault="00983D45" w:rsidP="005A1D5E">
            <w:pPr>
              <w:pStyle w:val="Sraopastraipa"/>
              <w:tabs>
                <w:tab w:val="left" w:pos="568"/>
              </w:tabs>
              <w:spacing w:line="276" w:lineRule="auto"/>
              <w:ind w:left="0"/>
              <w:jc w:val="center"/>
              <w:rPr>
                <w:rFonts w:asciiTheme="minorHAnsi" w:cstheme="minorHAnsi"/>
                <w:b/>
                <w:bCs/>
                <w:sz w:val="22"/>
                <w:szCs w:val="22"/>
              </w:rPr>
            </w:pPr>
            <w:r w:rsidRPr="006D7B03">
              <w:rPr>
                <w:rFonts w:asciiTheme="minorHAnsi" w:cstheme="minorHAnsi"/>
                <w:b/>
                <w:bCs/>
                <w:sz w:val="22"/>
                <w:szCs w:val="22"/>
              </w:rPr>
              <w:t>Kvalifikacijos reikalavimas</w:t>
            </w:r>
          </w:p>
        </w:tc>
        <w:tc>
          <w:tcPr>
            <w:tcW w:w="4739" w:type="dxa"/>
          </w:tcPr>
          <w:p w14:paraId="189E1DE4" w14:textId="77777777" w:rsidR="00983D45" w:rsidRPr="006D7B03" w:rsidRDefault="00983D45" w:rsidP="005A1D5E">
            <w:pPr>
              <w:pStyle w:val="Sraopastraipa"/>
              <w:tabs>
                <w:tab w:val="left" w:pos="568"/>
              </w:tabs>
              <w:spacing w:line="276" w:lineRule="auto"/>
              <w:ind w:left="0"/>
              <w:jc w:val="center"/>
              <w:rPr>
                <w:rFonts w:asciiTheme="minorHAnsi" w:cstheme="minorHAnsi"/>
                <w:sz w:val="22"/>
                <w:szCs w:val="22"/>
              </w:rPr>
            </w:pPr>
            <w:r w:rsidRPr="006D7B03">
              <w:rPr>
                <w:rFonts w:asciiTheme="minorHAnsi" w:cstheme="minorHAnsi"/>
                <w:b/>
                <w:bCs/>
                <w:color w:val="000000"/>
                <w:sz w:val="22"/>
                <w:szCs w:val="22"/>
              </w:rPr>
              <w:t>Atitiktį reikalavimui įrodantys dokumentai</w:t>
            </w:r>
          </w:p>
        </w:tc>
      </w:tr>
      <w:tr w:rsidR="00983D45" w:rsidRPr="006D7B03" w14:paraId="5F1E5128" w14:textId="77777777" w:rsidTr="005A1D5E">
        <w:tc>
          <w:tcPr>
            <w:tcW w:w="709" w:type="dxa"/>
          </w:tcPr>
          <w:p w14:paraId="24CBB40D" w14:textId="77777777" w:rsidR="00983D45" w:rsidRPr="006D7B03" w:rsidRDefault="00983D45" w:rsidP="005A1D5E">
            <w:pPr>
              <w:pStyle w:val="Sraopastraipa"/>
              <w:tabs>
                <w:tab w:val="left" w:pos="568"/>
              </w:tabs>
              <w:spacing w:line="276" w:lineRule="auto"/>
              <w:ind w:left="0"/>
              <w:rPr>
                <w:rFonts w:asciiTheme="minorHAnsi" w:cstheme="minorHAnsi"/>
                <w:sz w:val="22"/>
                <w:szCs w:val="22"/>
              </w:rPr>
            </w:pPr>
            <w:r w:rsidRPr="006D7B03">
              <w:rPr>
                <w:rFonts w:asci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18" w:type="dxa"/>
          </w:tcPr>
          <w:p w14:paraId="35C71404" w14:textId="0C8F7886" w:rsidR="00983D45" w:rsidRPr="006D7B03" w:rsidRDefault="00983D45" w:rsidP="00005AD1">
            <w:pPr>
              <w:pStyle w:val="Sraopastraipa"/>
              <w:tabs>
                <w:tab w:val="left" w:pos="568"/>
              </w:tabs>
              <w:spacing w:line="276" w:lineRule="auto"/>
              <w:ind w:left="0"/>
              <w:rPr>
                <w:rFonts w:asciiTheme="minorHAnsi" w:cstheme="minorHAnsi"/>
                <w:sz w:val="22"/>
                <w:szCs w:val="22"/>
              </w:rPr>
            </w:pPr>
            <w:r w:rsidRPr="006D7B03">
              <w:rPr>
                <w:rFonts w:asciiTheme="minorHAnsi" w:cstheme="minorHAnsi"/>
                <w:sz w:val="22"/>
                <w:szCs w:val="22"/>
              </w:rPr>
              <w:t xml:space="preserve">Tiekėjas (ar jungtinės veiklos sutarties pagrindu veikianti tiekėjų grupė) per paskutinius </w:t>
            </w:r>
            <w:r w:rsidR="00005AD1">
              <w:rPr>
                <w:rFonts w:asciiTheme="minorHAnsi" w:cstheme="minorHAnsi"/>
                <w:sz w:val="22"/>
                <w:szCs w:val="22"/>
              </w:rPr>
              <w:t xml:space="preserve"> </w:t>
            </w:r>
            <w:r w:rsidRPr="006D7B03">
              <w:rPr>
                <w:rFonts w:asciiTheme="minorHAnsi" w:cstheme="minorHAnsi"/>
                <w:sz w:val="22"/>
                <w:szCs w:val="22"/>
              </w:rPr>
              <w:t xml:space="preserve">3 metus iki pasiūlymų pateikimo termino pabaigos, o jeigu teikėjas įregistruotas vėliau, per laiką nuo teikėjo registracijos dienos </w:t>
            </w:r>
            <w:r w:rsidR="001C69F8">
              <w:rPr>
                <w:rFonts w:asciiTheme="minorHAnsi" w:cstheme="minorHAnsi"/>
                <w:sz w:val="22"/>
                <w:szCs w:val="22"/>
              </w:rPr>
              <w:t>turi būti</w:t>
            </w:r>
            <w:r w:rsidRPr="006D7B03">
              <w:rPr>
                <w:rFonts w:asciiTheme="minorHAnsi" w:cstheme="minorHAnsi"/>
                <w:bCs/>
                <w:sz w:val="22"/>
                <w:szCs w:val="22"/>
              </w:rPr>
              <w:t xml:space="preserve"> </w:t>
            </w:r>
            <w:r w:rsidR="001C69F8">
              <w:rPr>
                <w:rFonts w:asciiTheme="minorHAnsi" w:cstheme="minorHAnsi"/>
                <w:bCs/>
                <w:sz w:val="22"/>
                <w:szCs w:val="22"/>
              </w:rPr>
              <w:t>įdiegęs</w:t>
            </w:r>
            <w:r w:rsidR="001C69F8" w:rsidRPr="006D7B03">
              <w:rPr>
                <w:rFonts w:asciiTheme="minorHAnsi" w:cstheme="minorHAnsi"/>
                <w:bCs/>
                <w:sz w:val="22"/>
                <w:szCs w:val="22"/>
              </w:rPr>
              <w:t xml:space="preserve"> </w:t>
            </w:r>
            <w:r w:rsidR="001C69F8">
              <w:rPr>
                <w:rFonts w:asciiTheme="minorHAnsi" w:cstheme="minorHAnsi"/>
                <w:bCs/>
                <w:sz w:val="22"/>
                <w:szCs w:val="22"/>
              </w:rPr>
              <w:t xml:space="preserve">bent vieną panašią sistemą, kurios vertė būtų ne mažesnė kaip </w:t>
            </w:r>
            <w:r w:rsidRPr="004C2679">
              <w:rPr>
                <w:rFonts w:asciiTheme="minorHAnsi" w:cstheme="minorHAnsi"/>
                <w:bCs/>
                <w:sz w:val="22"/>
                <w:szCs w:val="22"/>
              </w:rPr>
              <w:t>1</w:t>
            </w:r>
            <w:r w:rsidR="00005AD1">
              <w:rPr>
                <w:rFonts w:asciiTheme="minorHAnsi" w:cstheme="minorHAnsi"/>
                <w:bCs/>
                <w:sz w:val="22"/>
                <w:szCs w:val="22"/>
              </w:rPr>
              <w:t>2</w:t>
            </w:r>
            <w:r w:rsidRPr="004C2679">
              <w:rPr>
                <w:rFonts w:asciiTheme="minorHAnsi" w:cstheme="minorHAnsi"/>
                <w:bCs/>
                <w:sz w:val="22"/>
                <w:szCs w:val="22"/>
              </w:rPr>
              <w:t> 000,00 Eur be PVM.</w:t>
            </w:r>
            <w:r w:rsidR="001C69F8">
              <w:rPr>
                <w:rFonts w:asciiTheme="minorHAnsi" w:cstheme="minorHAnsi"/>
                <w:bCs/>
                <w:sz w:val="22"/>
                <w:szCs w:val="22"/>
              </w:rPr>
              <w:t xml:space="preserve"> Panašia sistema laikoma garso įrašymo įranga, skirta naudoti garso studijoje.</w:t>
            </w:r>
          </w:p>
        </w:tc>
        <w:tc>
          <w:tcPr>
            <w:tcW w:w="4739" w:type="dxa"/>
          </w:tcPr>
          <w:p w14:paraId="3157A742" w14:textId="0B0EA58D" w:rsidR="00983D45" w:rsidRPr="006D7B03" w:rsidRDefault="00983D45" w:rsidP="005A1D5E">
            <w:pPr>
              <w:tabs>
                <w:tab w:val="left" w:pos="328"/>
                <w:tab w:val="left" w:pos="705"/>
              </w:tabs>
              <w:suppressAutoHyphens/>
              <w:spacing w:line="276" w:lineRule="auto"/>
              <w:ind w:firstLine="0"/>
              <w:contextualSpacing/>
              <w:rPr>
                <w:rFonts w:asciiTheme="minorHAnsi" w:cstheme="minorHAnsi"/>
                <w:sz w:val="22"/>
                <w:szCs w:val="22"/>
              </w:rPr>
            </w:pPr>
            <w:r w:rsidRPr="006D7B03">
              <w:rPr>
                <w:rFonts w:asciiTheme="minorHAnsi" w:cstheme="minorHAnsi"/>
                <w:sz w:val="22"/>
                <w:szCs w:val="22"/>
              </w:rPr>
              <w:t xml:space="preserve">1) </w:t>
            </w:r>
            <w:r w:rsidRPr="003305E7">
              <w:rPr>
                <w:rFonts w:asciiTheme="minorHAnsi" w:cstheme="minorHAnsi"/>
                <w:sz w:val="22"/>
                <w:szCs w:val="22"/>
              </w:rPr>
              <w:t>S</w:t>
            </w:r>
            <w:r w:rsidRPr="003305E7">
              <w:rPr>
                <w:rStyle w:val="normaltextrun"/>
                <w:rFonts w:asciiTheme="minorHAnsi" w:cstheme="minorHAnsi"/>
                <w:sz w:val="22"/>
                <w:szCs w:val="22"/>
                <w:shd w:val="clear" w:color="auto" w:fill="FFFFFF"/>
              </w:rPr>
              <w:t xml:space="preserve">utarčių sąrašas, kuriame turi būti nurodytas </w:t>
            </w:r>
            <w:r w:rsidR="001C69F8" w:rsidRPr="003305E7">
              <w:rPr>
                <w:rStyle w:val="normaltextrun"/>
                <w:rFonts w:asciiTheme="minorHAnsi" w:cstheme="minorHAnsi"/>
                <w:sz w:val="22"/>
                <w:szCs w:val="22"/>
                <w:shd w:val="clear" w:color="auto" w:fill="FFFFFF"/>
              </w:rPr>
              <w:t>s</w:t>
            </w:r>
            <w:r w:rsidR="001C69F8" w:rsidRPr="002E7E01">
              <w:rPr>
                <w:rFonts w:cstheme="minorHAnsi"/>
                <w:sz w:val="22"/>
                <w:szCs w:val="22"/>
                <w:shd w:val="clear" w:color="auto" w:fill="FFFFFF"/>
              </w:rPr>
              <w:t>utarties objektas ir trumpas jo apra</w:t>
            </w:r>
            <w:r w:rsidR="001C69F8" w:rsidRPr="002E7E01">
              <w:rPr>
                <w:rFonts w:cstheme="minorHAnsi"/>
                <w:sz w:val="22"/>
                <w:szCs w:val="22"/>
                <w:shd w:val="clear" w:color="auto" w:fill="FFFFFF"/>
              </w:rPr>
              <w:t>š</w:t>
            </w:r>
            <w:r w:rsidR="001C69F8" w:rsidRPr="002E7E01">
              <w:rPr>
                <w:rFonts w:cstheme="minorHAnsi"/>
                <w:sz w:val="22"/>
                <w:szCs w:val="22"/>
                <w:shd w:val="clear" w:color="auto" w:fill="FFFFFF"/>
              </w:rPr>
              <w:t>ymas</w:t>
            </w:r>
            <w:r w:rsidR="001C69F8" w:rsidRPr="002E7E01">
              <w:rPr>
                <w:rStyle w:val="normaltextrun"/>
                <w:sz w:val="22"/>
                <w:szCs w:val="22"/>
              </w:rPr>
              <w:t xml:space="preserve">, sutarties </w:t>
            </w:r>
            <w:r w:rsidR="001C69F8" w:rsidRPr="002E7E01">
              <w:rPr>
                <w:rStyle w:val="normaltextrun"/>
                <w:sz w:val="22"/>
                <w:szCs w:val="22"/>
              </w:rPr>
              <w:t>į</w:t>
            </w:r>
            <w:r w:rsidR="001C69F8" w:rsidRPr="002E7E01">
              <w:rPr>
                <w:rStyle w:val="normaltextrun"/>
                <w:sz w:val="22"/>
                <w:szCs w:val="22"/>
              </w:rPr>
              <w:t>sigaliojimo ir pabaigos (</w:t>
            </w:r>
            <w:r w:rsidR="001C69F8" w:rsidRPr="002E7E01">
              <w:rPr>
                <w:rStyle w:val="normaltextrun"/>
                <w:sz w:val="22"/>
                <w:szCs w:val="22"/>
              </w:rPr>
              <w:t>į</w:t>
            </w:r>
            <w:r w:rsidR="001C69F8" w:rsidRPr="002E7E01">
              <w:rPr>
                <w:rStyle w:val="normaltextrun"/>
                <w:sz w:val="22"/>
                <w:szCs w:val="22"/>
              </w:rPr>
              <w:t>vykdymo data),</w:t>
            </w:r>
            <w:r w:rsidRPr="003305E7">
              <w:rPr>
                <w:rStyle w:val="normaltextrun"/>
                <w:rFonts w:asci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r w:rsidR="001C69F8" w:rsidRPr="003305E7">
              <w:rPr>
                <w:rStyle w:val="normaltextrun"/>
                <w:rFonts w:asciiTheme="minorHAnsi" w:cstheme="minorHAnsi"/>
                <w:sz w:val="22"/>
                <w:szCs w:val="22"/>
                <w:shd w:val="clear" w:color="auto" w:fill="FFFFFF"/>
              </w:rPr>
              <w:t>s</w:t>
            </w:r>
            <w:r w:rsidR="001C69F8" w:rsidRPr="002E7E01">
              <w:rPr>
                <w:rStyle w:val="normaltextrun"/>
                <w:sz w:val="22"/>
                <w:szCs w:val="22"/>
              </w:rPr>
              <w:t xml:space="preserve">utarties </w:t>
            </w:r>
            <w:r w:rsidRPr="003305E7">
              <w:rPr>
                <w:rStyle w:val="normaltextrun"/>
                <w:rFonts w:asciiTheme="minorHAnsi" w:cstheme="minorHAnsi"/>
                <w:sz w:val="22"/>
                <w:szCs w:val="22"/>
                <w:shd w:val="clear" w:color="auto" w:fill="FFFFFF"/>
              </w:rPr>
              <w:t xml:space="preserve">vertė </w:t>
            </w:r>
            <w:r w:rsidR="001C69F8" w:rsidRPr="003305E7">
              <w:rPr>
                <w:rStyle w:val="normaltextrun"/>
                <w:rFonts w:asciiTheme="minorHAnsi" w:cstheme="minorHAnsi"/>
                <w:sz w:val="22"/>
                <w:szCs w:val="22"/>
                <w:shd w:val="clear" w:color="auto" w:fill="FFFFFF"/>
              </w:rPr>
              <w:t>b</w:t>
            </w:r>
            <w:r w:rsidR="001C69F8" w:rsidRPr="002E7E01">
              <w:rPr>
                <w:rStyle w:val="normaltextrun"/>
                <w:sz w:val="22"/>
                <w:szCs w:val="22"/>
              </w:rPr>
              <w:t>e PVM,  u</w:t>
            </w:r>
            <w:r w:rsidR="001C69F8" w:rsidRPr="002E7E01">
              <w:rPr>
                <w:rStyle w:val="normaltextrun"/>
                <w:sz w:val="22"/>
                <w:szCs w:val="22"/>
              </w:rPr>
              <w:t>ž</w:t>
            </w:r>
            <w:r w:rsidR="001C69F8" w:rsidRPr="002E7E01">
              <w:rPr>
                <w:rStyle w:val="normaltextrun"/>
                <w:sz w:val="22"/>
                <w:szCs w:val="22"/>
              </w:rPr>
              <w:t xml:space="preserve">sakovo pavadinimas </w:t>
            </w:r>
            <w:r w:rsidRPr="003305E7">
              <w:rPr>
                <w:rStyle w:val="normaltextrun"/>
                <w:rFonts w:asciiTheme="minorHAnsi" w:cstheme="minorHAnsi"/>
                <w:sz w:val="22"/>
                <w:szCs w:val="22"/>
                <w:shd w:val="clear" w:color="auto" w:fill="FFFFFF"/>
              </w:rPr>
              <w:t>(pateikiamas laisvos formos dokumentas)</w:t>
            </w:r>
            <w:r w:rsidRPr="003305E7">
              <w:rPr>
                <w:rFonts w:asciiTheme="minorHAnsi" w:cstheme="minorHAnsi"/>
                <w:sz w:val="22"/>
                <w:szCs w:val="22"/>
              </w:rPr>
              <w:t>.</w:t>
            </w:r>
          </w:p>
          <w:p w14:paraId="55D1C0DA" w14:textId="3C93A0B6" w:rsidR="00983D45" w:rsidRDefault="00983D45" w:rsidP="005A1D5E">
            <w:pPr>
              <w:tabs>
                <w:tab w:val="left" w:pos="328"/>
                <w:tab w:val="left" w:pos="705"/>
              </w:tabs>
              <w:suppressAutoHyphens/>
              <w:spacing w:line="276" w:lineRule="auto"/>
              <w:ind w:firstLine="0"/>
              <w:contextualSpacing/>
              <w:rPr>
                <w:rFonts w:asciiTheme="minorHAnsi" w:cstheme="minorHAnsi"/>
                <w:bCs/>
                <w:sz w:val="22"/>
                <w:szCs w:val="22"/>
              </w:rPr>
            </w:pPr>
            <w:r w:rsidRPr="006D7B03">
              <w:rPr>
                <w:rFonts w:asciiTheme="minorHAnsi" w:cstheme="minorHAnsi"/>
                <w:sz w:val="22"/>
                <w:szCs w:val="22"/>
              </w:rPr>
              <w:t xml:space="preserve">2) </w:t>
            </w:r>
            <w:r w:rsidRPr="00072467">
              <w:rPr>
                <w:rFonts w:asciiTheme="minorHAnsi" w:cstheme="minorHAnsi"/>
                <w:sz w:val="22"/>
                <w:szCs w:val="22"/>
              </w:rPr>
              <w:t>Dokumentai, įrodantys</w:t>
            </w:r>
            <w:r w:rsidR="00A349B1" w:rsidRPr="00072467">
              <w:rPr>
                <w:rFonts w:asciiTheme="minorHAnsi" w:cstheme="minorHAnsi"/>
                <w:sz w:val="22"/>
                <w:szCs w:val="22"/>
              </w:rPr>
              <w:t xml:space="preserve"> </w:t>
            </w:r>
            <w:r w:rsidR="003305E7" w:rsidRPr="00072467">
              <w:rPr>
                <w:rFonts w:asciiTheme="minorHAnsi" w:cstheme="minorHAnsi"/>
                <w:sz w:val="22"/>
                <w:szCs w:val="22"/>
              </w:rPr>
              <w:t>s</w:t>
            </w:r>
            <w:r w:rsidR="003305E7" w:rsidRPr="00072467">
              <w:rPr>
                <w:rFonts w:cstheme="minorHAnsi"/>
                <w:sz w:val="22"/>
                <w:szCs w:val="22"/>
              </w:rPr>
              <w:t xml:space="preserve">istemos </w:t>
            </w:r>
            <w:r w:rsidR="003305E7" w:rsidRPr="00072467">
              <w:rPr>
                <w:rFonts w:cstheme="minorHAnsi"/>
                <w:sz w:val="22"/>
                <w:szCs w:val="22"/>
              </w:rPr>
              <w:t>į</w:t>
            </w:r>
            <w:r w:rsidR="003305E7" w:rsidRPr="00072467">
              <w:rPr>
                <w:rFonts w:cstheme="minorHAnsi"/>
                <w:sz w:val="22"/>
                <w:szCs w:val="22"/>
              </w:rPr>
              <w:t>diegim</w:t>
            </w:r>
            <w:r w:rsidR="003305E7" w:rsidRPr="00072467">
              <w:rPr>
                <w:rFonts w:cstheme="minorHAnsi"/>
                <w:sz w:val="22"/>
                <w:szCs w:val="22"/>
              </w:rPr>
              <w:t>ą</w:t>
            </w:r>
            <w:r w:rsidRPr="00072467">
              <w:rPr>
                <w:rFonts w:asciiTheme="minorHAnsi" w:cstheme="minorHAnsi"/>
                <w:sz w:val="22"/>
                <w:szCs w:val="22"/>
              </w:rPr>
              <w:t xml:space="preserve"> </w:t>
            </w:r>
            <w:r w:rsidR="00005AD1" w:rsidRPr="00072467">
              <w:rPr>
                <w:rFonts w:asciiTheme="minorHAnsi" w:cstheme="minorHAnsi"/>
                <w:bCs/>
                <w:sz w:val="22"/>
                <w:szCs w:val="22"/>
              </w:rPr>
              <w:t>už</w:t>
            </w:r>
            <w:r w:rsidR="003305E7" w:rsidRPr="00072467">
              <w:rPr>
                <w:rFonts w:asciiTheme="minorHAnsi" w:cstheme="minorHAnsi"/>
                <w:bCs/>
                <w:sz w:val="22"/>
                <w:szCs w:val="22"/>
              </w:rPr>
              <w:t xml:space="preserve"> </w:t>
            </w:r>
            <w:r w:rsidR="003305E7" w:rsidRPr="00072467">
              <w:rPr>
                <w:rFonts w:cstheme="minorHAnsi"/>
                <w:bCs/>
                <w:sz w:val="22"/>
                <w:szCs w:val="22"/>
              </w:rPr>
              <w:t>ne ma</w:t>
            </w:r>
            <w:r w:rsidR="003305E7" w:rsidRPr="00072467">
              <w:rPr>
                <w:rFonts w:cstheme="minorHAnsi"/>
                <w:bCs/>
                <w:sz w:val="22"/>
                <w:szCs w:val="22"/>
              </w:rPr>
              <w:t>ž</w:t>
            </w:r>
            <w:r w:rsidR="003305E7" w:rsidRPr="00072467">
              <w:rPr>
                <w:rFonts w:cstheme="minorHAnsi"/>
                <w:bCs/>
                <w:sz w:val="22"/>
                <w:szCs w:val="22"/>
              </w:rPr>
              <w:t>iau kaip</w:t>
            </w:r>
            <w:r w:rsidR="00005AD1" w:rsidRPr="00072467">
              <w:rPr>
                <w:rFonts w:asciiTheme="minorHAnsi" w:cstheme="minorHAnsi"/>
                <w:bCs/>
                <w:sz w:val="22"/>
                <w:szCs w:val="22"/>
              </w:rPr>
              <w:t xml:space="preserve"> 12 000,00 Eur be PVM.</w:t>
            </w:r>
          </w:p>
          <w:p w14:paraId="0EBC2057" w14:textId="77777777" w:rsidR="003305E7" w:rsidRDefault="003305E7" w:rsidP="003305E7">
            <w:pPr>
              <w:rPr>
                <w:rFonts w:asciiTheme="minorHAnsi" w:cstheme="minorHAnsi"/>
                <w:sz w:val="22"/>
                <w:szCs w:val="22"/>
              </w:rPr>
            </w:pPr>
          </w:p>
          <w:p w14:paraId="0AB86599" w14:textId="4FD4D4C7" w:rsidR="003305E7" w:rsidRPr="003305E7" w:rsidRDefault="003305E7" w:rsidP="002E7E01">
            <w:pPr>
              <w:ind w:firstLine="0"/>
              <w:rPr>
                <w:rFonts w:asciiTheme="minorHAnsi" w:cstheme="minorHAnsi"/>
                <w:sz w:val="22"/>
                <w:szCs w:val="22"/>
              </w:rPr>
            </w:pPr>
            <w:r w:rsidRPr="003305E7">
              <w:rPr>
                <w:rFonts w:asciiTheme="minorHAnsi" w:cstheme="minorHAnsi"/>
                <w:i/>
                <w:sz w:val="22"/>
                <w:szCs w:val="22"/>
              </w:rPr>
              <w:t>Pateikiami skenuoti dokumentai elektronine forma.</w:t>
            </w:r>
          </w:p>
        </w:tc>
      </w:tr>
    </w:tbl>
    <w:p w14:paraId="291C5CAD" w14:textId="77777777" w:rsidR="00983D45" w:rsidRPr="006D7B03" w:rsidRDefault="00983D45" w:rsidP="00983D45">
      <w:pPr>
        <w:pStyle w:val="Sraopastraipa"/>
        <w:tabs>
          <w:tab w:val="left" w:pos="568"/>
        </w:tabs>
        <w:spacing w:line="276" w:lineRule="auto"/>
        <w:ind w:left="568"/>
        <w:rPr>
          <w:rFonts w:cstheme="minorHAnsi"/>
          <w:sz w:val="22"/>
          <w:szCs w:val="22"/>
        </w:rPr>
      </w:pPr>
    </w:p>
    <w:p w14:paraId="401C16F7" w14:textId="77777777" w:rsidR="00983D45" w:rsidRPr="006D7B03" w:rsidRDefault="00983D45" w:rsidP="00983D45">
      <w:pPr>
        <w:pStyle w:val="Sraopastraipa"/>
        <w:tabs>
          <w:tab w:val="left" w:pos="568"/>
        </w:tabs>
        <w:spacing w:line="276" w:lineRule="auto"/>
        <w:ind w:left="568"/>
        <w:rPr>
          <w:rFonts w:cstheme="minorHAnsi"/>
          <w:sz w:val="22"/>
          <w:szCs w:val="22"/>
        </w:rPr>
      </w:pPr>
    </w:p>
    <w:p w14:paraId="10A9CB77" w14:textId="77777777" w:rsidR="00983D45" w:rsidRDefault="00983D45" w:rsidP="00983D45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</w:t>
      </w:r>
    </w:p>
    <w:p w14:paraId="5CEF3D84" w14:textId="77777777" w:rsidR="00983D45" w:rsidRDefault="00983D45" w:rsidP="00983D45">
      <w:pPr>
        <w:rPr>
          <w:rFonts w:ascii="Arial" w:eastAsiaTheme="minorHAnsi" w:hAnsi="Arial" w:cs="Arial"/>
          <w:bCs/>
          <w:iCs/>
        </w:rPr>
      </w:pPr>
      <w:r>
        <w:rPr>
          <w:rFonts w:ascii="Arial" w:eastAsia="Arial" w:hAnsi="Arial" w:cs="Arial"/>
          <w:b/>
          <w:smallCaps/>
        </w:rPr>
        <w:br w:type="page"/>
      </w:r>
    </w:p>
    <w:p w14:paraId="4F7293F1" w14:textId="77777777" w:rsidR="00981EFC" w:rsidRDefault="00981EFC"/>
    <w:sectPr w:rsidR="00981E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D45"/>
    <w:rsid w:val="00005AD1"/>
    <w:rsid w:val="00072467"/>
    <w:rsid w:val="001C69F8"/>
    <w:rsid w:val="002E7E01"/>
    <w:rsid w:val="003305E7"/>
    <w:rsid w:val="00724DF5"/>
    <w:rsid w:val="00960E38"/>
    <w:rsid w:val="00981EFC"/>
    <w:rsid w:val="00983D45"/>
    <w:rsid w:val="00A349B1"/>
    <w:rsid w:val="00AF530E"/>
    <w:rsid w:val="00D9413C"/>
    <w:rsid w:val="00E566CF"/>
    <w:rsid w:val="00F7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3FBE"/>
  <w15:chartTrackingRefBased/>
  <w15:docId w15:val="{622EA56B-6EF2-43A4-AC7A-8903EBECD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83D45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83D45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83D45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83D45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83D45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83D45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83D45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83D45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83D45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83D45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83D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83D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83D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83D4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83D4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83D4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83D4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83D4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83D4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83D45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83D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83D45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83D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83D45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83D4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83D45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83D4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83D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83D4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83D45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83D45"/>
  </w:style>
  <w:style w:type="table" w:styleId="Lentelstinklelis">
    <w:name w:val="Table Grid"/>
    <w:basedOn w:val="prastojilentel"/>
    <w:uiPriority w:val="39"/>
    <w:rsid w:val="00983D45"/>
    <w:pPr>
      <w:spacing w:after="0" w:line="240" w:lineRule="auto"/>
      <w:ind w:firstLine="697"/>
      <w:jc w:val="both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Numatytasispastraiposriftas"/>
    <w:rsid w:val="00983D45"/>
  </w:style>
  <w:style w:type="paragraph" w:styleId="Pataisymai">
    <w:name w:val="Revision"/>
    <w:hidden/>
    <w:uiPriority w:val="99"/>
    <w:semiHidden/>
    <w:rsid w:val="001C69F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82EAC0D716243278D52D4244B20A9D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5EDC502-4F43-4A53-9FF9-2726D3E4F666}"/>
      </w:docPartPr>
      <w:docPartBody>
        <w:p w:rsidR="009B0F16" w:rsidRDefault="009B0F16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F16"/>
    <w:rsid w:val="0032499B"/>
    <w:rsid w:val="00583A8F"/>
    <w:rsid w:val="00960E38"/>
    <w:rsid w:val="009B0F16"/>
    <w:rsid w:val="00AF530E"/>
    <w:rsid w:val="00D9413C"/>
    <w:rsid w:val="00F7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1136</Words>
  <Characters>649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Morkvėnaitė-Paulauskienė</dc:creator>
  <cp:keywords/>
  <dc:description/>
  <cp:lastModifiedBy>Jūratė Morkvėnaitė-Paulauskienė</cp:lastModifiedBy>
  <cp:revision>2</cp:revision>
  <dcterms:created xsi:type="dcterms:W3CDTF">2025-09-11T03:50:00Z</dcterms:created>
  <dcterms:modified xsi:type="dcterms:W3CDTF">2025-09-11T03:50:00Z</dcterms:modified>
</cp:coreProperties>
</file>